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B2390A" w14:textId="77777777" w:rsidR="007F2F06" w:rsidRPr="007F2F06" w:rsidRDefault="00F76171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Three Principles </w:t>
      </w:r>
      <w:r w:rsidR="007F2F06" w:rsidRPr="007F2F06">
        <w:rPr>
          <w:rFonts w:ascii="Times New Roman" w:hAnsi="Times New Roman" w:cs="Times New Roman"/>
          <w:b/>
          <w:i/>
          <w:sz w:val="28"/>
          <w:szCs w:val="28"/>
        </w:rPr>
        <w:t xml:space="preserve">of the Path </w:t>
      </w:r>
      <w:r w:rsidR="007F2F06">
        <w:rPr>
          <w:rFonts w:ascii="Times New Roman" w:hAnsi="Times New Roman" w:cs="Times New Roman"/>
          <w:b/>
        </w:rPr>
        <w:t xml:space="preserve">by </w:t>
      </w:r>
      <w:proofErr w:type="spellStart"/>
      <w:r w:rsidR="007F2F06" w:rsidRPr="007F2F06">
        <w:rPr>
          <w:rFonts w:ascii="Times New Roman" w:hAnsi="Times New Roman" w:cs="Times New Roman"/>
          <w:b/>
          <w:sz w:val="28"/>
          <w:szCs w:val="28"/>
        </w:rPr>
        <w:t>Tsongkhapa</w:t>
      </w:r>
      <w:proofErr w:type="spellEnd"/>
    </w:p>
    <w:p w14:paraId="624301F5" w14:textId="77777777" w:rsidR="007F2F06" w:rsidRP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5391F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[From </w:t>
      </w:r>
      <w:r>
        <w:rPr>
          <w:rFonts w:ascii="Times New Roman" w:hAnsi="Times New Roman" w:cs="Times New Roman"/>
          <w:i/>
        </w:rPr>
        <w:t>The Door of Liberation</w:t>
      </w:r>
      <w:r>
        <w:rPr>
          <w:rFonts w:ascii="Times New Roman" w:hAnsi="Times New Roman" w:cs="Times New Roman"/>
        </w:rPr>
        <w:t xml:space="preserve">, by </w:t>
      </w:r>
      <w:proofErr w:type="spellStart"/>
      <w:r>
        <w:rPr>
          <w:rFonts w:ascii="Times New Roman" w:hAnsi="Times New Roman" w:cs="Times New Roman"/>
        </w:rPr>
        <w:t>Geshe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Wangyal</w:t>
      </w:r>
      <w:proofErr w:type="spellEnd"/>
      <w:r>
        <w:rPr>
          <w:rFonts w:ascii="Times New Roman" w:hAnsi="Times New Roman" w:cs="Times New Roman"/>
        </w:rPr>
        <w:t>]</w:t>
      </w:r>
    </w:p>
    <w:p w14:paraId="3FAEFF3A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7822B23" w14:textId="77777777" w:rsidR="00F76171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I bow down to the venerable Lamas.</w:t>
      </w:r>
    </w:p>
    <w:p w14:paraId="17BDBA1B" w14:textId="77777777" w:rsidR="00F76171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4994FDC" w14:textId="77777777" w:rsidR="00F76171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will explain as well as I am able</w:t>
      </w:r>
    </w:p>
    <w:p w14:paraId="689991A5" w14:textId="77777777" w:rsidR="00F76171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essence of all the teachings of the Conqueror,</w:t>
      </w:r>
    </w:p>
    <w:p w14:paraId="66756844" w14:textId="77777777" w:rsidR="00F76171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path praised by the Conquerors offspring,</w:t>
      </w:r>
    </w:p>
    <w:p w14:paraId="412DE62C" w14:textId="77777777" w:rsidR="00F76171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The entrance for the fortunate ones who desire liberation.</w:t>
      </w:r>
      <w:proofErr w:type="gramEnd"/>
    </w:p>
    <w:p w14:paraId="18E40E4A" w14:textId="77777777" w:rsidR="00F76171" w:rsidRDefault="00F76171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004DA5E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Listen with clear minds, you fortunate ones</w:t>
      </w:r>
    </w:p>
    <w:p w14:paraId="553A0570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Who direct your minds to the path pleasing to </w:t>
      </w:r>
      <w:proofErr w:type="gramStart"/>
      <w:r>
        <w:rPr>
          <w:rFonts w:ascii="Times New Roman" w:hAnsi="Times New Roman" w:cs="Times New Roman"/>
        </w:rPr>
        <w:t>Buddha,</w:t>
      </w:r>
      <w:proofErr w:type="gramEnd"/>
    </w:p>
    <w:p w14:paraId="2DEF89DC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Who strive to make good use of leisure and </w:t>
      </w:r>
      <w:proofErr w:type="gramStart"/>
      <w:r>
        <w:rPr>
          <w:rFonts w:ascii="Times New Roman" w:hAnsi="Times New Roman" w:cs="Times New Roman"/>
        </w:rPr>
        <w:t>opportunity</w:t>
      </w:r>
      <w:proofErr w:type="gramEnd"/>
    </w:p>
    <w:p w14:paraId="59887B09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are not attached to the joys of samsara.</w:t>
      </w:r>
    </w:p>
    <w:p w14:paraId="63E4F85C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218D76F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Those with bodies are bound by the craving for existence.</w:t>
      </w:r>
    </w:p>
    <w:p w14:paraId="6E0D9A62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Without pure renunciation, there is no way to still</w:t>
      </w:r>
    </w:p>
    <w:p w14:paraId="1AE8925F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Attraction to the pleasures of samsara.</w:t>
      </w:r>
      <w:proofErr w:type="gramEnd"/>
    </w:p>
    <w:p w14:paraId="67440839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Thus, from the outset seek renunciation.</w:t>
      </w:r>
    </w:p>
    <w:p w14:paraId="37FC5803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6C934BE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Leisure and opportunity are difficult to find.</w:t>
      </w:r>
    </w:p>
    <w:p w14:paraId="4FF94C11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is no time to waste: reverse attraction to this life.</w:t>
      </w:r>
    </w:p>
    <w:p w14:paraId="29E8095C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Reverse attraction to future lives: think repeatedly</w:t>
      </w:r>
    </w:p>
    <w:p w14:paraId="45BBD873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the infallible effects of karma and the misery of this</w:t>
      </w:r>
    </w:p>
    <w:p w14:paraId="526B9F4C" w14:textId="77777777" w:rsidR="007F2F06" w:rsidRDefault="00C5391F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proofErr w:type="gramStart"/>
      <w:r w:rsidR="007F2F06">
        <w:rPr>
          <w:rFonts w:ascii="Times New Roman" w:hAnsi="Times New Roman" w:cs="Times New Roman"/>
        </w:rPr>
        <w:t>world</w:t>
      </w:r>
      <w:proofErr w:type="gramEnd"/>
      <w:r w:rsidR="007F2F06">
        <w:rPr>
          <w:rFonts w:ascii="Times New Roman" w:hAnsi="Times New Roman" w:cs="Times New Roman"/>
        </w:rPr>
        <w:t>.</w:t>
      </w:r>
    </w:p>
    <w:p w14:paraId="05CB198E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BA00220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Contemplating this, when you do not for an instant</w:t>
      </w:r>
    </w:p>
    <w:p w14:paraId="247E5F8A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Wish the pleasures of samsara,</w:t>
      </w:r>
    </w:p>
    <w:p w14:paraId="1F2409C6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day and night remain intent on liberation,</w:t>
      </w:r>
    </w:p>
    <w:p w14:paraId="4497C633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have then produced renunciation.</w:t>
      </w:r>
    </w:p>
    <w:p w14:paraId="0D9B6121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CE9F739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Renunciation without pure </w:t>
      </w:r>
      <w:proofErr w:type="spellStart"/>
      <w:r>
        <w:rPr>
          <w:rFonts w:ascii="Times New Roman" w:hAnsi="Times New Roman" w:cs="Times New Roman"/>
        </w:rPr>
        <w:t>bodhi</w:t>
      </w:r>
      <w:proofErr w:type="spellEnd"/>
      <w:r>
        <w:rPr>
          <w:rFonts w:ascii="Times New Roman" w:hAnsi="Times New Roman" w:cs="Times New Roman"/>
        </w:rPr>
        <w:t>-mind</w:t>
      </w:r>
    </w:p>
    <w:p w14:paraId="56BDFD14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Does not bring forth the perfect bliss</w:t>
      </w:r>
    </w:p>
    <w:p w14:paraId="51A2CB05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Of</w:t>
      </w:r>
      <w:proofErr w:type="gramEnd"/>
      <w:r>
        <w:rPr>
          <w:rFonts w:ascii="Times New Roman" w:hAnsi="Times New Roman" w:cs="Times New Roman"/>
        </w:rPr>
        <w:t xml:space="preserve"> unsurpassed enlightenment;</w:t>
      </w:r>
    </w:p>
    <w:p w14:paraId="6D536817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Therefore, bodhisattvas generate excellent </w:t>
      </w:r>
      <w:proofErr w:type="spellStart"/>
      <w:r>
        <w:rPr>
          <w:rFonts w:ascii="Times New Roman" w:hAnsi="Times New Roman" w:cs="Times New Roman"/>
        </w:rPr>
        <w:t>bodhi</w:t>
      </w:r>
      <w:proofErr w:type="spellEnd"/>
      <w:r>
        <w:rPr>
          <w:rFonts w:ascii="Times New Roman" w:hAnsi="Times New Roman" w:cs="Times New Roman"/>
        </w:rPr>
        <w:t>-mind.</w:t>
      </w:r>
    </w:p>
    <w:p w14:paraId="33CD1C10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EBA6641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Swept by the current of the four powerful rivers,</w:t>
      </w:r>
    </w:p>
    <w:p w14:paraId="2FF1C0A7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Tied by strong bonds of karma, so hard to undo,</w:t>
      </w:r>
    </w:p>
    <w:p w14:paraId="687895DD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Caught in the iron net of self-grasping,</w:t>
      </w:r>
    </w:p>
    <w:p w14:paraId="751A3F42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Completely enveloped by the darkness of ignorance,</w:t>
      </w:r>
    </w:p>
    <w:p w14:paraId="0AF9D079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CBF716C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Born and reborn in boundless samsara,</w:t>
      </w:r>
    </w:p>
    <w:p w14:paraId="476F104E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Ceaselessly tormented by the three miseries—</w:t>
      </w:r>
    </w:p>
    <w:p w14:paraId="0AD15289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beings, your mothers, are in this condition.</w:t>
      </w:r>
    </w:p>
    <w:p w14:paraId="1B580F37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Think of them and generate </w:t>
      </w:r>
      <w:proofErr w:type="spellStart"/>
      <w:r>
        <w:rPr>
          <w:rFonts w:ascii="Times New Roman" w:hAnsi="Times New Roman" w:cs="Times New Roman"/>
        </w:rPr>
        <w:t>bodhi</w:t>
      </w:r>
      <w:proofErr w:type="spellEnd"/>
      <w:r>
        <w:rPr>
          <w:rFonts w:ascii="Times New Roman" w:hAnsi="Times New Roman" w:cs="Times New Roman"/>
        </w:rPr>
        <w:t>-mind.</w:t>
      </w:r>
    </w:p>
    <w:p w14:paraId="1C4C625C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96631CC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Though you practice renunciation and </w:t>
      </w:r>
      <w:proofErr w:type="spellStart"/>
      <w:r>
        <w:rPr>
          <w:rFonts w:ascii="Times New Roman" w:hAnsi="Times New Roman" w:cs="Times New Roman"/>
        </w:rPr>
        <w:t>bodhi</w:t>
      </w:r>
      <w:proofErr w:type="spellEnd"/>
      <w:r>
        <w:rPr>
          <w:rFonts w:ascii="Times New Roman" w:hAnsi="Times New Roman" w:cs="Times New Roman"/>
        </w:rPr>
        <w:t>-mind,</w:t>
      </w:r>
    </w:p>
    <w:p w14:paraId="209138CD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Without wisdom, the realization of </w:t>
      </w:r>
      <w:proofErr w:type="spellStart"/>
      <w:r>
        <w:rPr>
          <w:rFonts w:ascii="Times New Roman" w:hAnsi="Times New Roman" w:cs="Times New Roman"/>
        </w:rPr>
        <w:t>voidness</w:t>
      </w:r>
      <w:proofErr w:type="spellEnd"/>
      <w:r>
        <w:rPr>
          <w:rFonts w:ascii="Times New Roman" w:hAnsi="Times New Roman" w:cs="Times New Roman"/>
        </w:rPr>
        <w:t>,</w:t>
      </w:r>
    </w:p>
    <w:p w14:paraId="7E3CD434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cannot cut the root of samsara.</w:t>
      </w:r>
    </w:p>
    <w:p w14:paraId="7EA5D6E2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Therefore, strive to understand dependent origination.</w:t>
      </w:r>
    </w:p>
    <w:p w14:paraId="3B319004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76EC34A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One who sees the infallible cause and </w:t>
      </w:r>
      <w:proofErr w:type="gramStart"/>
      <w:r>
        <w:rPr>
          <w:rFonts w:ascii="Times New Roman" w:hAnsi="Times New Roman" w:cs="Times New Roman"/>
        </w:rPr>
        <w:t>effect</w:t>
      </w:r>
      <w:proofErr w:type="gramEnd"/>
    </w:p>
    <w:p w14:paraId="6F46E5EA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all phenomena in samsara and nirvana</w:t>
      </w:r>
    </w:p>
    <w:p w14:paraId="0DEF41EA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destroys all false perceptions</w:t>
      </w:r>
    </w:p>
    <w:p w14:paraId="2EC063E2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Has entered the path that pleases the Buddha.</w:t>
      </w:r>
    </w:p>
    <w:p w14:paraId="25C49F95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32ADFBD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Appearances are infallible dependent origination</w:t>
      </w:r>
      <w:proofErr w:type="gramStart"/>
      <w:r>
        <w:rPr>
          <w:rFonts w:ascii="Times New Roman" w:hAnsi="Times New Roman" w:cs="Times New Roman"/>
        </w:rPr>
        <w:t>;</w:t>
      </w:r>
      <w:proofErr w:type="gramEnd"/>
    </w:p>
    <w:p w14:paraId="1ED60983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Voidness</w:t>
      </w:r>
      <w:proofErr w:type="spellEnd"/>
      <w:r>
        <w:rPr>
          <w:rFonts w:ascii="Times New Roman" w:hAnsi="Times New Roman" w:cs="Times New Roman"/>
        </w:rPr>
        <w:t xml:space="preserve"> is free of assertions.</w:t>
      </w:r>
    </w:p>
    <w:p w14:paraId="1437B4BF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long as these two understandings are seen as separate,</w:t>
      </w:r>
    </w:p>
    <w:p w14:paraId="381DB8D0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One has not yet realized the intent of the Buddha.</w:t>
      </w:r>
    </w:p>
    <w:p w14:paraId="6747CA98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8340A8D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these two realizations are simultaneous and concurrent,</w:t>
      </w:r>
    </w:p>
    <w:p w14:paraId="0F859B31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From a mere sight of infallible dependent origination</w:t>
      </w:r>
    </w:p>
    <w:p w14:paraId="139F63B8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Comes certain knowledge that completely destroys all</w:t>
      </w:r>
    </w:p>
    <w:p w14:paraId="64C1572B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modes</w:t>
      </w:r>
      <w:proofErr w:type="gramEnd"/>
      <w:r>
        <w:rPr>
          <w:rFonts w:ascii="Times New Roman" w:hAnsi="Times New Roman" w:cs="Times New Roman"/>
        </w:rPr>
        <w:t xml:space="preserve"> of mental grasping.</w:t>
      </w:r>
    </w:p>
    <w:p w14:paraId="6839F7D7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2E5F08A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that time the analysis of the profound view is complete.</w:t>
      </w:r>
    </w:p>
    <w:p w14:paraId="1A499429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Appearances clear away the extreme of existence</w:t>
      </w:r>
      <w:proofErr w:type="gramStart"/>
      <w:r>
        <w:rPr>
          <w:rFonts w:ascii="Times New Roman" w:hAnsi="Times New Roman" w:cs="Times New Roman"/>
        </w:rPr>
        <w:t>;</w:t>
      </w:r>
      <w:proofErr w:type="gramEnd"/>
    </w:p>
    <w:p w14:paraId="13C59AF3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Voidness</w:t>
      </w:r>
      <w:proofErr w:type="spellEnd"/>
      <w:r>
        <w:rPr>
          <w:rFonts w:ascii="Times New Roman" w:hAnsi="Times New Roman" w:cs="Times New Roman"/>
        </w:rPr>
        <w:t xml:space="preserve"> clears away the extreme of non-existence.</w:t>
      </w:r>
    </w:p>
    <w:p w14:paraId="1ED61CA5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you understand the arising of cause and effect from</w:t>
      </w:r>
    </w:p>
    <w:p w14:paraId="17159A8B" w14:textId="77777777" w:rsidR="007F2F06" w:rsidRDefault="00C5391F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 w:rsidR="007F2F06">
        <w:rPr>
          <w:rFonts w:ascii="Times New Roman" w:hAnsi="Times New Roman" w:cs="Times New Roman"/>
        </w:rPr>
        <w:t>the</w:t>
      </w:r>
      <w:proofErr w:type="gramEnd"/>
      <w:r w:rsidR="007F2F06">
        <w:rPr>
          <w:rFonts w:ascii="Times New Roman" w:hAnsi="Times New Roman" w:cs="Times New Roman"/>
        </w:rPr>
        <w:t xml:space="preserve"> viewpoint of </w:t>
      </w:r>
      <w:proofErr w:type="spellStart"/>
      <w:r w:rsidR="007F2F06">
        <w:rPr>
          <w:rFonts w:ascii="Times New Roman" w:hAnsi="Times New Roman" w:cs="Times New Roman"/>
        </w:rPr>
        <w:t>voidness</w:t>
      </w:r>
      <w:proofErr w:type="spellEnd"/>
      <w:r w:rsidR="007F2F06">
        <w:rPr>
          <w:rFonts w:ascii="Times New Roman" w:hAnsi="Times New Roman" w:cs="Times New Roman"/>
        </w:rPr>
        <w:t>,</w:t>
      </w:r>
    </w:p>
    <w:p w14:paraId="32D68D9B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are not captivated by either extreme view.</w:t>
      </w:r>
    </w:p>
    <w:p w14:paraId="6C03353E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21E85BB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Son, when you realize the keys</w:t>
      </w:r>
    </w:p>
    <w:p w14:paraId="77FD3AA9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the three principles of the path,</w:t>
      </w:r>
    </w:p>
    <w:p w14:paraId="48C05C88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Depend on solitude and strong effort,</w:t>
      </w:r>
    </w:p>
    <w:p w14:paraId="16AAA00E" w14:textId="77777777" w:rsidR="00A259AF" w:rsidRPr="00C5391F" w:rsidRDefault="007F2F06" w:rsidP="00C5391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quickly reach the final goal!</w:t>
      </w:r>
    </w:p>
    <w:sectPr w:rsidR="00A259AF" w:rsidRPr="00C5391F" w:rsidSect="00F76171">
      <w:pgSz w:w="15842" w:h="12242" w:orient="landscape"/>
      <w:pgMar w:top="794" w:right="1134" w:bottom="680" w:left="1134" w:header="720" w:footer="720" w:gutter="0"/>
      <w:cols w:num="2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F06"/>
    <w:rsid w:val="007F2F06"/>
    <w:rsid w:val="00A259AF"/>
    <w:rsid w:val="00C5391F"/>
    <w:rsid w:val="00F7617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E4AA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428</Words>
  <Characters>2386</Characters>
  <Application>Microsoft Macintosh Word</Application>
  <DocSecurity>0</DocSecurity>
  <Lines>35</Lines>
  <Paragraphs>3</Paragraphs>
  <ScaleCrop>false</ScaleCrop>
  <Company>Colorado College</Company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Gardiner</dc:creator>
  <cp:keywords/>
  <dc:description/>
  <cp:lastModifiedBy>David Gardiner</cp:lastModifiedBy>
  <cp:revision>2</cp:revision>
  <dcterms:created xsi:type="dcterms:W3CDTF">2017-11-11T06:39:00Z</dcterms:created>
  <dcterms:modified xsi:type="dcterms:W3CDTF">2017-11-11T18:08:00Z</dcterms:modified>
</cp:coreProperties>
</file>